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4C" w:rsidRPr="00BD584F" w:rsidRDefault="00BD584F" w:rsidP="00FA4CF6">
      <w:pPr>
        <w:pBdr>
          <w:bottom w:val="single" w:sz="12" w:space="1" w:color="auto"/>
        </w:pBdr>
        <w:rPr>
          <w:b/>
          <w:sz w:val="24"/>
          <w:szCs w:val="24"/>
        </w:rPr>
      </w:pPr>
      <w:r w:rsidRPr="00BD584F">
        <w:rPr>
          <w:b/>
          <w:sz w:val="40"/>
          <w:szCs w:val="40"/>
        </w:rPr>
        <w:t xml:space="preserve">Absolute </w:t>
      </w:r>
      <w:r w:rsidR="00FA4CF6">
        <w:rPr>
          <w:b/>
          <w:sz w:val="40"/>
          <w:szCs w:val="40"/>
        </w:rPr>
        <w:t xml:space="preserve">&amp; Relative </w:t>
      </w:r>
      <w:r w:rsidRPr="00BD584F">
        <w:rPr>
          <w:b/>
          <w:sz w:val="40"/>
          <w:szCs w:val="40"/>
        </w:rPr>
        <w:t xml:space="preserve">Dating </w:t>
      </w:r>
      <w:r>
        <w:t xml:space="preserve">                                                                                  </w:t>
      </w:r>
      <w:r w:rsidR="00BF5E53" w:rsidRPr="00BD584F">
        <w:rPr>
          <w:b/>
          <w:sz w:val="24"/>
          <w:szCs w:val="24"/>
        </w:rPr>
        <w:t>Name__________________________</w:t>
      </w:r>
      <w:r w:rsidR="00FA4CF6">
        <w:rPr>
          <w:b/>
          <w:sz w:val="24"/>
          <w:szCs w:val="24"/>
        </w:rPr>
        <w:t>_______________________________</w:t>
      </w:r>
      <w:r w:rsidR="00BF5E53" w:rsidRPr="00BD584F">
        <w:rPr>
          <w:b/>
          <w:sz w:val="24"/>
          <w:szCs w:val="24"/>
        </w:rPr>
        <w:t>__   Period ___________________</w:t>
      </w:r>
    </w:p>
    <w:p w:rsidR="00BD584F" w:rsidRDefault="00BD584F" w:rsidP="00BD584F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584F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45085</wp:posOffset>
            </wp:positionV>
            <wp:extent cx="2230755" cy="2476500"/>
            <wp:effectExtent l="0" t="0" r="0" b="0"/>
            <wp:wrapTight wrapText="bothSides">
              <wp:wrapPolygon edited="0">
                <wp:start x="1107" y="0"/>
                <wp:lineTo x="0" y="332"/>
                <wp:lineTo x="0" y="1163"/>
                <wp:lineTo x="1476" y="2825"/>
                <wp:lineTo x="1476" y="2991"/>
                <wp:lineTo x="11252" y="5483"/>
                <wp:lineTo x="369" y="5982"/>
                <wp:lineTo x="369" y="7145"/>
                <wp:lineTo x="10514" y="8142"/>
                <wp:lineTo x="369" y="9637"/>
                <wp:lineTo x="369" y="10634"/>
                <wp:lineTo x="9407" y="10800"/>
                <wp:lineTo x="184" y="13458"/>
                <wp:lineTo x="184" y="14455"/>
                <wp:lineTo x="5534" y="16117"/>
                <wp:lineTo x="8485" y="16117"/>
                <wp:lineTo x="1107" y="17612"/>
                <wp:lineTo x="184" y="17945"/>
                <wp:lineTo x="184" y="18775"/>
                <wp:lineTo x="7563" y="21434"/>
                <wp:lineTo x="21397" y="21434"/>
                <wp:lineTo x="21397" y="332"/>
                <wp:lineTo x="7563" y="0"/>
                <wp:lineTo x="1107" y="0"/>
              </wp:wrapPolygon>
            </wp:wrapTight>
            <wp:docPr id="1" name="Picture 1" descr="http://rds.yahoo.com/_ylt=A0S020rm7cZJgD0Bov6jzbkF/SIG=12eufb1j4/EXP=1237860198/**http%3A/www.zo.utexas.edu/faculty/sjasper/images/str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rm7cZJgD0Bov6jzbkF/SIG=12eufb1j4/EXP=1237860198/**http%3A/www.zo.utexas.edu/faculty/sjasper/images/strat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4F" w:rsidRPr="00FA4CF6" w:rsidRDefault="00BD584F" w:rsidP="00BD584F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C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A4CF6">
        <w:rPr>
          <w:rFonts w:ascii="Times New Roman" w:eastAsia="Times New Roman" w:hAnsi="Times New Roman" w:cs="Times New Roman"/>
          <w:bCs/>
          <w:sz w:val="24"/>
          <w:szCs w:val="24"/>
        </w:rPr>
        <w:t>. Which set of rock above is the oldest?</w:t>
      </w:r>
    </w:p>
    <w:p w:rsidR="002A2349" w:rsidRPr="00FA4CF6" w:rsidRDefault="002A2349" w:rsidP="00BD584F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84F" w:rsidRPr="00FA4CF6" w:rsidRDefault="00BD584F" w:rsidP="00BD584F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CF6">
        <w:rPr>
          <w:rFonts w:ascii="Times New Roman" w:eastAsia="Times New Roman" w:hAnsi="Times New Roman" w:cs="Times New Roman"/>
          <w:bCs/>
          <w:sz w:val="24"/>
          <w:szCs w:val="24"/>
        </w:rPr>
        <w:t>2. Explain why, if you know the approximate age of the rocks above, you know the approximate age of the fossils in the rock</w:t>
      </w:r>
      <w:bookmarkStart w:id="0" w:name="_GoBack"/>
      <w:bookmarkEnd w:id="0"/>
      <w:r w:rsidRPr="00FA4CF6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</w:p>
    <w:p w:rsidR="00BD584F" w:rsidRDefault="00BD584F" w:rsidP="00BD584F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911" w:rsidRPr="00FA4CF6" w:rsidRDefault="006F1911" w:rsidP="00BD584F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84F" w:rsidRPr="00FA4CF6" w:rsidRDefault="00FA4CF6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absolute dating, we </w:t>
      </w:r>
      <w:r w:rsidR="00BD584F" w:rsidRPr="00FA4CF6">
        <w:rPr>
          <w:rFonts w:ascii="Times New Roman" w:hAnsi="Times New Roman" w:cs="Times New Roman"/>
          <w:sz w:val="24"/>
          <w:szCs w:val="24"/>
        </w:rPr>
        <w:t>need to think back to when we t</w:t>
      </w:r>
      <w:r w:rsidR="00A9388E" w:rsidRPr="00FA4CF6">
        <w:rPr>
          <w:rFonts w:ascii="Times New Roman" w:hAnsi="Times New Roman" w:cs="Times New Roman"/>
          <w:sz w:val="24"/>
          <w:szCs w:val="24"/>
        </w:rPr>
        <w:t xml:space="preserve">alked about Atoms and Elements. Get out a book </w:t>
      </w:r>
      <w:r w:rsidR="001819C1" w:rsidRPr="00FA4CF6">
        <w:rPr>
          <w:rFonts w:ascii="Times New Roman" w:hAnsi="Times New Roman" w:cs="Times New Roman"/>
          <w:sz w:val="24"/>
          <w:szCs w:val="24"/>
        </w:rPr>
        <w:t xml:space="preserve">(pg. 362) </w:t>
      </w:r>
      <w:r w:rsidR="00A9388E" w:rsidRPr="00FA4CF6">
        <w:rPr>
          <w:rFonts w:ascii="Times New Roman" w:hAnsi="Times New Roman" w:cs="Times New Roman"/>
          <w:sz w:val="24"/>
          <w:szCs w:val="24"/>
        </w:rPr>
        <w:t>and define the following terms.</w:t>
      </w:r>
    </w:p>
    <w:p w:rsidR="00A9388E" w:rsidRPr="006F191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911">
        <w:rPr>
          <w:rFonts w:ascii="Times New Roman" w:hAnsi="Times New Roman" w:cs="Times New Roman"/>
          <w:b/>
          <w:sz w:val="24"/>
          <w:szCs w:val="24"/>
        </w:rPr>
        <w:t>Relative Dating:</w:t>
      </w: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Pr="00FA4CF6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6F191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911">
        <w:rPr>
          <w:rFonts w:ascii="Times New Roman" w:hAnsi="Times New Roman" w:cs="Times New Roman"/>
          <w:b/>
          <w:sz w:val="24"/>
          <w:szCs w:val="24"/>
        </w:rPr>
        <w:t>Radiometric Dating (absolute dating):</w:t>
      </w:r>
    </w:p>
    <w:p w:rsidR="001819C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Pr="00FA4CF6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8E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Keep reading on page 362 and answer the following questions</w:t>
      </w:r>
    </w:p>
    <w:p w:rsidR="001819C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4. What is similar about all isotopes of Carbon atoms</w:t>
      </w:r>
      <w:r w:rsidR="006F1911">
        <w:rPr>
          <w:rFonts w:ascii="Times New Roman" w:hAnsi="Times New Roman" w:cs="Times New Roman"/>
          <w:sz w:val="24"/>
          <w:szCs w:val="24"/>
        </w:rPr>
        <w:t>?</w:t>
      </w:r>
    </w:p>
    <w:p w:rsidR="006F1911" w:rsidRPr="00FA4CF6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5. What is different about all isotopes of Carbon atoms?</w:t>
      </w:r>
    </w:p>
    <w:p w:rsidR="001819C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Pr="00FA4CF6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6. What type of Carbon atoms make up 98% of living organisms?</w:t>
      </w: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7. Some nuclei (nucleus) of atoms are unstable, or in other words they are radioactive. What does it mean to undergo radioactive decay?</w:t>
      </w:r>
    </w:p>
    <w:p w:rsidR="004B7468" w:rsidRPr="00FA4CF6" w:rsidRDefault="004B7468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8. As radioactive isotopes decay what happens to them?</w:t>
      </w:r>
    </w:p>
    <w:p w:rsidR="00A8590C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Pr="00FA4CF6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9. What is a half-life? (</w:t>
      </w:r>
      <w:proofErr w:type="gramStart"/>
      <w:r w:rsidRPr="00FA4CF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A4CF6">
        <w:rPr>
          <w:rFonts w:ascii="Times New Roman" w:hAnsi="Times New Roman" w:cs="Times New Roman"/>
          <w:sz w:val="24"/>
          <w:szCs w:val="24"/>
        </w:rPr>
        <w:t xml:space="preserve"> descriptive)</w:t>
      </w: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10. What types of environmental factors do not affect the half-life of an isotope?</w:t>
      </w: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lastRenderedPageBreak/>
        <w:t>11. What are two stable forms of Carbon? What is a radioactive form of Carbon?</w:t>
      </w: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 xml:space="preserve">12. What does Radioactive Carbon decay into and how many years does one half </w:t>
      </w:r>
      <w:proofErr w:type="gramStart"/>
      <w:r w:rsidRPr="00FA4CF6">
        <w:rPr>
          <w:rFonts w:ascii="Times New Roman" w:hAnsi="Times New Roman" w:cs="Times New Roman"/>
          <w:sz w:val="24"/>
          <w:szCs w:val="24"/>
        </w:rPr>
        <w:t>life</w:t>
      </w:r>
      <w:proofErr w:type="gramEnd"/>
      <w:r w:rsidRPr="00FA4CF6">
        <w:rPr>
          <w:rFonts w:ascii="Times New Roman" w:hAnsi="Times New Roman" w:cs="Times New Roman"/>
          <w:sz w:val="24"/>
          <w:szCs w:val="24"/>
        </w:rPr>
        <w:t xml:space="preserve"> take?</w:t>
      </w: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13. USE YOUR BRAIN NOW. Using the information in the question above, if you have 1000 milligrams of Carbon 14, how ma</w:t>
      </w:r>
      <w:r w:rsidR="002A2349" w:rsidRPr="00FA4CF6">
        <w:rPr>
          <w:rFonts w:ascii="Times New Roman" w:hAnsi="Times New Roman" w:cs="Times New Roman"/>
          <w:sz w:val="24"/>
          <w:szCs w:val="24"/>
        </w:rPr>
        <w:t>n</w:t>
      </w:r>
      <w:r w:rsidRPr="00FA4CF6">
        <w:rPr>
          <w:rFonts w:ascii="Times New Roman" w:hAnsi="Times New Roman" w:cs="Times New Roman"/>
          <w:sz w:val="24"/>
          <w:szCs w:val="24"/>
        </w:rPr>
        <w:t>y milligrams of Carbon 14 will you have after one half-life?</w:t>
      </w:r>
    </w:p>
    <w:p w:rsidR="00A8590C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How many milligrams of Nitrogen 14 will you now have?</w:t>
      </w:r>
    </w:p>
    <w:p w:rsidR="006A5E54" w:rsidRDefault="006A5E54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54" w:rsidRDefault="006A5E54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54" w:rsidRDefault="006A5E54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54" w:rsidRDefault="006A5E54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D49C2C4" wp14:editId="61C190CC">
            <wp:simplePos x="0" y="0"/>
            <wp:positionH relativeFrom="column">
              <wp:posOffset>552450</wp:posOffset>
            </wp:positionH>
            <wp:positionV relativeFrom="paragraph">
              <wp:posOffset>6985</wp:posOffset>
            </wp:positionV>
            <wp:extent cx="352425" cy="352425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Picture 3" descr="http://t1.gstatic.com/images?q=tbn:ANd9GcQ5DchAGEfJdlXSpXdPQyXIVcGTYJPZ4qUK09TSOxTA4IeoprHo:upload.wikimedia.org/wikipedia/en/0/09/Stopsign_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5DchAGEfJdlXSpXdPQyXIVcGTYJPZ4qUK09TSOxTA4IeoprHo:upload.wikimedia.org/wikipedia/en/0/09/Stopsign_s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E54" w:rsidRDefault="006A5E54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STOP!  Do these questions AFTER the lab:</w:t>
      </w:r>
    </w:p>
    <w:p w:rsidR="006A5E54" w:rsidRDefault="006A5E54" w:rsidP="006A5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 xml:space="preserve">Why is it important to have a big sample size?  </w:t>
      </w:r>
    </w:p>
    <w:p w:rsidR="006A5E54" w:rsidRDefault="006A5E54" w:rsidP="006A5E54">
      <w:pPr>
        <w:rPr>
          <w:rFonts w:ascii="Times New Roman" w:hAnsi="Times New Roman" w:cs="Times New Roman"/>
          <w:sz w:val="26"/>
          <w:szCs w:val="26"/>
        </w:rPr>
      </w:pPr>
    </w:p>
    <w:p w:rsidR="006A5E54" w:rsidRDefault="006A5E54" w:rsidP="006A5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was the difference between your individual data and the class data?</w:t>
      </w:r>
    </w:p>
    <w:p w:rsidR="006A5E54" w:rsidRDefault="006A5E54" w:rsidP="006A5E54">
      <w:pPr>
        <w:rPr>
          <w:rFonts w:ascii="Times New Roman" w:hAnsi="Times New Roman" w:cs="Times New Roman"/>
          <w:sz w:val="26"/>
          <w:szCs w:val="26"/>
        </w:rPr>
      </w:pPr>
    </w:p>
    <w:p w:rsidR="006A5E54" w:rsidRPr="006F1911" w:rsidRDefault="006A5E54" w:rsidP="006A5E54">
      <w:pPr>
        <w:rPr>
          <w:rFonts w:ascii="Times New Roman" w:hAnsi="Times New Roman" w:cs="Times New Roman"/>
          <w:sz w:val="26"/>
          <w:szCs w:val="26"/>
        </w:rPr>
      </w:pPr>
      <w:r w:rsidRPr="006F1911">
        <w:rPr>
          <w:rFonts w:ascii="Times New Roman" w:hAnsi="Times New Roman" w:cs="Times New Roman"/>
          <w:sz w:val="26"/>
          <w:szCs w:val="26"/>
        </w:rPr>
        <w:t>Draw some Pie graphs for the questions below</w:t>
      </w:r>
    </w:p>
    <w:p w:rsidR="006A5E54" w:rsidRDefault="006A5E54" w:rsidP="006A5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6F1911">
        <w:rPr>
          <w:rFonts w:ascii="Times New Roman" w:hAnsi="Times New Roman" w:cs="Times New Roman"/>
          <w:sz w:val="26"/>
          <w:szCs w:val="26"/>
        </w:rPr>
        <w:t>. About what percentage of original isotope/new daughter isotope will always remain after 1 half-life of any isotope?</w:t>
      </w:r>
    </w:p>
    <w:p w:rsidR="006A5E54" w:rsidRDefault="006A5E54" w:rsidP="006A5E54">
      <w:pPr>
        <w:rPr>
          <w:rFonts w:ascii="Times New Roman" w:hAnsi="Times New Roman" w:cs="Times New Roman"/>
          <w:sz w:val="26"/>
          <w:szCs w:val="26"/>
        </w:rPr>
      </w:pPr>
    </w:p>
    <w:p w:rsidR="006A5E54" w:rsidRPr="006F1911" w:rsidRDefault="006A5E54" w:rsidP="006A5E54">
      <w:pPr>
        <w:rPr>
          <w:rFonts w:ascii="Times New Roman" w:hAnsi="Times New Roman" w:cs="Times New Roman"/>
          <w:sz w:val="26"/>
          <w:szCs w:val="26"/>
        </w:rPr>
      </w:pPr>
    </w:p>
    <w:p w:rsidR="006A5E54" w:rsidRPr="006F1911" w:rsidRDefault="006A5E54" w:rsidP="006A5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6F1911">
        <w:rPr>
          <w:rFonts w:ascii="Times New Roman" w:hAnsi="Times New Roman" w:cs="Times New Roman"/>
          <w:sz w:val="26"/>
          <w:szCs w:val="26"/>
        </w:rPr>
        <w:t>. About what percentage of original isotope/daughter isotope will always remain after 2 half-lives of any isotope?</w:t>
      </w:r>
    </w:p>
    <w:p w:rsidR="006A5E54" w:rsidRPr="00FA4CF6" w:rsidRDefault="006A5E54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68" w:rsidRPr="00FA4CF6" w:rsidRDefault="004B7468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CF6" w:rsidRDefault="00FA4CF6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E54">
        <w:rPr>
          <w:rFonts w:ascii="Times New Roman" w:hAnsi="Times New Roman" w:cs="Times New Roman"/>
          <w:b/>
          <w:sz w:val="24"/>
          <w:szCs w:val="24"/>
        </w:rPr>
        <w:t>SKITTILE LAB</w:t>
      </w:r>
      <w:r w:rsidRPr="006A5E54">
        <w:rPr>
          <w:rFonts w:ascii="Times New Roman" w:hAnsi="Times New Roman" w:cs="Times New Roman"/>
          <w:sz w:val="24"/>
          <w:szCs w:val="24"/>
        </w:rPr>
        <w:t xml:space="preserve">:  </w:t>
      </w:r>
      <w:r w:rsidR="00BF5E53" w:rsidRPr="006A5E54">
        <w:rPr>
          <w:rFonts w:ascii="Times New Roman" w:hAnsi="Times New Roman" w:cs="Times New Roman"/>
          <w:sz w:val="24"/>
          <w:szCs w:val="24"/>
        </w:rPr>
        <w:t>In this lab, we’re going to sh</w:t>
      </w:r>
      <w:r w:rsidR="00BD584F" w:rsidRPr="006A5E54">
        <w:rPr>
          <w:rFonts w:ascii="Times New Roman" w:hAnsi="Times New Roman" w:cs="Times New Roman"/>
          <w:sz w:val="24"/>
          <w:szCs w:val="24"/>
        </w:rPr>
        <w:t>ake and spill Skittles</w:t>
      </w:r>
      <w:r w:rsidR="001819C1" w:rsidRPr="006A5E54">
        <w:rPr>
          <w:rFonts w:ascii="Times New Roman" w:hAnsi="Times New Roman" w:cs="Times New Roman"/>
          <w:sz w:val="24"/>
          <w:szCs w:val="24"/>
        </w:rPr>
        <w:t xml:space="preserve"> onto a plate</w:t>
      </w:r>
      <w:r w:rsidR="00BD584F" w:rsidRPr="006A5E54">
        <w:rPr>
          <w:rFonts w:ascii="Times New Roman" w:hAnsi="Times New Roman" w:cs="Times New Roman"/>
          <w:sz w:val="24"/>
          <w:szCs w:val="24"/>
        </w:rPr>
        <w:t xml:space="preserve">. </w:t>
      </w:r>
      <w:r w:rsidR="001819C1" w:rsidRPr="006A5E54">
        <w:rPr>
          <w:rFonts w:ascii="Times New Roman" w:hAnsi="Times New Roman" w:cs="Times New Roman"/>
          <w:sz w:val="24"/>
          <w:szCs w:val="24"/>
        </w:rPr>
        <w:t xml:space="preserve">Using the information we just learned about unstable isotopes we will use skittles to represent radioactive isotopes of Carbon and newly formed </w:t>
      </w:r>
      <w:proofErr w:type="spellStart"/>
      <w:r w:rsidR="001819C1" w:rsidRPr="006A5E54">
        <w:rPr>
          <w:rFonts w:ascii="Times New Roman" w:hAnsi="Times New Roman" w:cs="Times New Roman"/>
          <w:sz w:val="24"/>
          <w:szCs w:val="24"/>
        </w:rPr>
        <w:t>unradioactive</w:t>
      </w:r>
      <w:proofErr w:type="spellEnd"/>
      <w:r w:rsidR="001819C1" w:rsidRPr="006A5E54">
        <w:rPr>
          <w:rFonts w:ascii="Times New Roman" w:hAnsi="Times New Roman" w:cs="Times New Roman"/>
          <w:sz w:val="24"/>
          <w:szCs w:val="24"/>
        </w:rPr>
        <w:t xml:space="preserve"> isotopes of Nitrogen. </w:t>
      </w:r>
      <w:r w:rsidR="00BD584F" w:rsidRPr="006A5E54">
        <w:rPr>
          <w:rFonts w:ascii="Times New Roman" w:hAnsi="Times New Roman" w:cs="Times New Roman"/>
          <w:sz w:val="24"/>
          <w:szCs w:val="24"/>
        </w:rPr>
        <w:t>Skittles</w:t>
      </w:r>
      <w:r w:rsidR="00A8590C" w:rsidRPr="006A5E54">
        <w:rPr>
          <w:rFonts w:ascii="Times New Roman" w:hAnsi="Times New Roman" w:cs="Times New Roman"/>
          <w:sz w:val="24"/>
          <w:szCs w:val="24"/>
        </w:rPr>
        <w:t xml:space="preserve"> that land S - up will be </w:t>
      </w:r>
      <w:r w:rsidR="00BF5E53" w:rsidRPr="006A5E54">
        <w:rPr>
          <w:rFonts w:ascii="Times New Roman" w:hAnsi="Times New Roman" w:cs="Times New Roman"/>
          <w:sz w:val="24"/>
          <w:szCs w:val="24"/>
        </w:rPr>
        <w:t>consider</w:t>
      </w:r>
      <w:r w:rsidR="00A8590C" w:rsidRPr="006A5E54">
        <w:rPr>
          <w:rFonts w:ascii="Times New Roman" w:hAnsi="Times New Roman" w:cs="Times New Roman"/>
          <w:sz w:val="24"/>
          <w:szCs w:val="24"/>
        </w:rPr>
        <w:t>ed</w:t>
      </w:r>
      <w:r w:rsidR="00BF5E53" w:rsidRPr="006A5E54">
        <w:rPr>
          <w:rFonts w:ascii="Times New Roman" w:hAnsi="Times New Roman" w:cs="Times New Roman"/>
          <w:sz w:val="24"/>
          <w:szCs w:val="24"/>
        </w:rPr>
        <w:t xml:space="preserve"> to be</w:t>
      </w:r>
      <w:r w:rsidR="00D442EE" w:rsidRPr="006A5E54">
        <w:rPr>
          <w:rFonts w:ascii="Times New Roman" w:hAnsi="Times New Roman" w:cs="Times New Roman"/>
          <w:sz w:val="24"/>
          <w:szCs w:val="24"/>
        </w:rPr>
        <w:t xml:space="preserve"> </w:t>
      </w:r>
      <w:r w:rsidR="00A8590C" w:rsidRPr="006A5E54">
        <w:rPr>
          <w:rFonts w:ascii="Times New Roman" w:hAnsi="Times New Roman" w:cs="Times New Roman"/>
          <w:sz w:val="24"/>
          <w:szCs w:val="24"/>
        </w:rPr>
        <w:t>RADIOACTIVE, and thus the</w:t>
      </w:r>
      <w:r w:rsidR="00BF5E53" w:rsidRPr="006A5E54">
        <w:rPr>
          <w:rFonts w:ascii="Times New Roman" w:hAnsi="Times New Roman" w:cs="Times New Roman"/>
          <w:sz w:val="24"/>
          <w:szCs w:val="24"/>
        </w:rPr>
        <w:t xml:space="preserve"> S - down Skittles are a safe stable decay product. </w:t>
      </w:r>
    </w:p>
    <w:p w:rsidR="006A5E54" w:rsidRPr="006A5E54" w:rsidRDefault="006A5E54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E53" w:rsidRDefault="00BF5E53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E54">
        <w:rPr>
          <w:rFonts w:ascii="Times New Roman" w:hAnsi="Times New Roman" w:cs="Times New Roman"/>
          <w:sz w:val="24"/>
          <w:szCs w:val="24"/>
        </w:rPr>
        <w:t>YOU DO NOT WANT TO EAT RADIOACTIVE SKITTLES - SO NEVER EAT AN S- UP SKITTLE! Don’t eat any others until you know what you’re doing with them either.</w:t>
      </w:r>
    </w:p>
    <w:p w:rsidR="006A5E54" w:rsidRPr="006A5E54" w:rsidRDefault="006A5E54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E53" w:rsidRPr="006A5E54" w:rsidRDefault="00A8590C" w:rsidP="00A8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E54">
        <w:rPr>
          <w:rFonts w:ascii="Times New Roman" w:hAnsi="Times New Roman" w:cs="Times New Roman"/>
          <w:sz w:val="24"/>
          <w:szCs w:val="24"/>
        </w:rPr>
        <w:t>Now that you know how long the half-life of Carbon is, t</w:t>
      </w:r>
      <w:r w:rsidR="00BF5E53" w:rsidRPr="006A5E54">
        <w:rPr>
          <w:rFonts w:ascii="Times New Roman" w:hAnsi="Times New Roman" w:cs="Times New Roman"/>
          <w:sz w:val="24"/>
          <w:szCs w:val="24"/>
        </w:rPr>
        <w:t>he half lives of several radio isotopes are given in your Reference Tab</w:t>
      </w:r>
      <w:r w:rsidRPr="006A5E54">
        <w:rPr>
          <w:rFonts w:ascii="Times New Roman" w:hAnsi="Times New Roman" w:cs="Times New Roman"/>
          <w:sz w:val="24"/>
          <w:szCs w:val="24"/>
        </w:rPr>
        <w:t xml:space="preserve">les. </w:t>
      </w:r>
    </w:p>
    <w:p w:rsidR="00BF5E53" w:rsidRPr="00FA4CF6" w:rsidRDefault="00E84716" w:rsidP="00BF5E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3.4pt;margin-top:91.6pt;width:106.85pt;height:18.1pt;z-index:251666432;mso-width-relative:margin;mso-height-relative:margin">
            <v:textbox style="mso-next-textbox:#_x0000_s1033">
              <w:txbxContent>
                <w:p w:rsidR="004B7468" w:rsidRDefault="004B7468" w:rsidP="006F2E2F">
                  <w:r>
                    <w:t>Strontium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4" type="#_x0000_t202" style="position:absolute;margin-left:393.4pt;margin-top:66.85pt;width:106.85pt;height:18.1pt;z-index:251667456;mso-width-relative:margin;mso-height-relative:margin">
            <v:textbox style="mso-next-textbox:#_x0000_s1034">
              <w:txbxContent>
                <w:p w:rsidR="004B7468" w:rsidRDefault="004B7468" w:rsidP="006F2E2F">
                  <w:r>
                    <w:t>Argon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5" type="#_x0000_t202" style="position:absolute;margin-left:393.4pt;margin-top:42.2pt;width:106.85pt;height:18.1pt;z-index:251668480;mso-width-relative:margin;mso-height-relative:margin">
            <v:textbox style="mso-next-textbox:#_x0000_s1035">
              <w:txbxContent>
                <w:p w:rsidR="004B7468" w:rsidRDefault="004B7468" w:rsidP="006F2E2F">
                  <w:r>
                    <w:t>Lead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6" type="#_x0000_t202" style="position:absolute;margin-left:393.4pt;margin-top:24.1pt;width:106.85pt;height:18.1pt;z-index:251669504;mso-width-relative:margin;mso-height-relative:margin">
            <v:textbox style="mso-next-textbox:#_x0000_s1036">
              <w:txbxContent>
                <w:p w:rsidR="004B7468" w:rsidRDefault="004B7468" w:rsidP="006F2E2F">
                  <w:r>
                    <w:t>Nitrogen 14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1" type="#_x0000_t202" style="position:absolute;margin-left:213.4pt;margin-top:91.6pt;width:106.85pt;height:18.1pt;z-index:251664384;mso-width-relative:margin;mso-height-relative:margin">
            <v:textbox style="mso-next-textbox:#_x0000_s1031">
              <w:txbxContent>
                <w:p w:rsidR="004B7468" w:rsidRDefault="004B7468" w:rsidP="006F2E2F">
                  <w:r>
                    <w:t>5000 years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2" type="#_x0000_t202" style="position:absolute;margin-left:213.4pt;margin-top:66.85pt;width:106.85pt;height:18.1pt;z-index:251665408;mso-width-relative:margin;mso-height-relative:margin">
            <v:textbox style="mso-next-textbox:#_x0000_s1032">
              <w:txbxContent>
                <w:p w:rsidR="004B7468" w:rsidRDefault="004B7468" w:rsidP="006F2E2F">
                  <w:r>
                    <w:t>1.3 billion years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0" type="#_x0000_t202" style="position:absolute;margin-left:213.4pt;margin-top:48.75pt;width:106.85pt;height:18.1pt;z-index:251663360;mso-width-relative:margin;mso-height-relative:margin">
            <v:textbox style="mso-next-textbox:#_x0000_s1030">
              <w:txbxContent>
                <w:p w:rsidR="004B7468" w:rsidRDefault="004B7468" w:rsidP="006F2E2F">
                  <w:r>
                    <w:t>4 billion years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29" type="#_x0000_t202" style="position:absolute;margin-left:213.4pt;margin-top:24.1pt;width:106.85pt;height:18.1pt;z-index:251662336;mso-width-relative:margin;mso-height-relative:margin">
            <v:textbox style="mso-next-textbox:#_x0000_s1029">
              <w:txbxContent>
                <w:p w:rsidR="004B7468" w:rsidRDefault="004B7468">
                  <w:r>
                    <w:t>5730 years</w:t>
                  </w:r>
                  <w:r w:rsidRPr="006F2E2F">
                    <w:rPr>
                      <w:noProof/>
                    </w:rPr>
                    <w:drawing>
                      <wp:inline distT="0" distB="0" distL="0" distR="0">
                        <wp:extent cx="888365" cy="154230"/>
                        <wp:effectExtent l="19050" t="0" r="6985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365" cy="15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E53" w:rsidRPr="00FA4CF6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2270" cy="1457325"/>
            <wp:effectExtent l="19050" t="0" r="57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5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53" w:rsidRPr="006F1911" w:rsidRDefault="00BF5E53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PROCEDURE:</w:t>
      </w:r>
    </w:p>
    <w:p w:rsidR="00BF5E53" w:rsidRPr="006F1911" w:rsidRDefault="00A8590C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1. Get a bag</w:t>
      </w:r>
      <w:r w:rsidR="00B138FB" w:rsidRPr="006F1911">
        <w:rPr>
          <w:rFonts w:ascii="Times New Roman" w:hAnsi="Times New Roman" w:cs="Times New Roman"/>
        </w:rPr>
        <w:t xml:space="preserve"> </w:t>
      </w:r>
      <w:proofErr w:type="gramStart"/>
      <w:r w:rsidR="00B138FB" w:rsidRPr="006F1911">
        <w:rPr>
          <w:rFonts w:ascii="Times New Roman" w:hAnsi="Times New Roman" w:cs="Times New Roman"/>
        </w:rPr>
        <w:t xml:space="preserve">of </w:t>
      </w:r>
      <w:r w:rsidR="00BF5E53" w:rsidRPr="006F1911">
        <w:rPr>
          <w:rFonts w:ascii="Times New Roman" w:hAnsi="Times New Roman" w:cs="Times New Roman"/>
        </w:rPr>
        <w:t xml:space="preserve"> skittles</w:t>
      </w:r>
      <w:proofErr w:type="gramEnd"/>
      <w:r w:rsidR="00BF5E53" w:rsidRPr="006F1911">
        <w:rPr>
          <w:rFonts w:ascii="Times New Roman" w:hAnsi="Times New Roman" w:cs="Times New Roman"/>
        </w:rPr>
        <w:t xml:space="preserve"> and a plate to spill them out on. Assume that at one point all the Skittles were S-up on the plate. This represents a sample of 100% radioactive isotope and I’ve entered that data on the data table below.</w:t>
      </w:r>
    </w:p>
    <w:p w:rsidR="00BF5E53" w:rsidRPr="006F1911" w:rsidRDefault="00BF5E53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2. Gently shake the cup of Skittles (make sure we have no flying Skittles) and gently spill them on to the plate. Carefully count and remove all the S- down Skittles, and record your results in the 2nd and 3</w:t>
      </w:r>
      <w:r w:rsidRPr="006F1911">
        <w:rPr>
          <w:rFonts w:ascii="Times New Roman" w:hAnsi="Times New Roman" w:cs="Times New Roman"/>
          <w:vertAlign w:val="superscript"/>
        </w:rPr>
        <w:t>rd</w:t>
      </w:r>
      <w:r w:rsidRPr="006F1911">
        <w:rPr>
          <w:rFonts w:ascii="Times New Roman" w:hAnsi="Times New Roman" w:cs="Times New Roman"/>
        </w:rPr>
        <w:t xml:space="preserve"> columns on the table below in the 1ST Half Life row. The S - down Skittles you’ve counted are safe to eat now.</w:t>
      </w:r>
    </w:p>
    <w:p w:rsidR="00BF5E53" w:rsidRPr="006F1911" w:rsidRDefault="00BF5E53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F1911">
        <w:rPr>
          <w:rFonts w:ascii="Times New Roman" w:hAnsi="Times New Roman" w:cs="Times New Roman"/>
        </w:rPr>
        <w:t>the</w:t>
      </w:r>
      <w:proofErr w:type="gramEnd"/>
      <w:r w:rsidRPr="006F1911">
        <w:rPr>
          <w:rFonts w:ascii="Times New Roman" w:hAnsi="Times New Roman" w:cs="Times New Roman"/>
        </w:rPr>
        <w:t xml:space="preserve"> 2</w:t>
      </w:r>
      <w:r w:rsidRPr="006F1911">
        <w:rPr>
          <w:rFonts w:ascii="Times New Roman" w:hAnsi="Times New Roman" w:cs="Times New Roman"/>
          <w:vertAlign w:val="superscript"/>
        </w:rPr>
        <w:t>nd</w:t>
      </w:r>
      <w:r w:rsidRPr="006F1911">
        <w:rPr>
          <w:rFonts w:ascii="Times New Roman" w:hAnsi="Times New Roman" w:cs="Times New Roman"/>
        </w:rPr>
        <w:t xml:space="preserve"> Half Life row. The counted, recorded and removed S - down Skittles are OK to eat!</w:t>
      </w:r>
    </w:p>
    <w:p w:rsidR="00BF5E53" w:rsidRPr="006F1911" w:rsidRDefault="00BF5E53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4. Do it again, recording your data in the 3rd half life row. Then do it again, and again, until </w:t>
      </w:r>
      <w:proofErr w:type="gramStart"/>
      <w:r w:rsidRPr="006F1911">
        <w:rPr>
          <w:rFonts w:ascii="Times New Roman" w:hAnsi="Times New Roman" w:cs="Times New Roman"/>
        </w:rPr>
        <w:t>all the</w:t>
      </w:r>
      <w:proofErr w:type="gramEnd"/>
      <w:r w:rsidRPr="006F1911">
        <w:rPr>
          <w:rFonts w:ascii="Times New Roman" w:hAnsi="Times New Roman" w:cs="Times New Roman"/>
        </w:rPr>
        <w:t xml:space="preserve"> S – up Skittles are gone.</w:t>
      </w:r>
    </w:p>
    <w:p w:rsidR="006F1911" w:rsidRDefault="006F1911" w:rsidP="00BF5E5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</w:p>
    <w:p w:rsidR="00B138FB" w:rsidRPr="006F1911" w:rsidRDefault="00B138FB" w:rsidP="00BF5E5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  <w:r w:rsidRPr="006F1911">
        <w:rPr>
          <w:rFonts w:asciiTheme="majorHAnsi" w:hAnsiTheme="majorHAnsi" w:cs="Arial"/>
        </w:rPr>
        <w:t>DATA:</w:t>
      </w:r>
    </w:p>
    <w:p w:rsidR="00BF5E53" w:rsidRPr="00FA4CF6" w:rsidRDefault="006A5E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_x0000_s1041" type="#_x0000_t202" style="position:absolute;margin-left:165pt;margin-top:4.05pt;width:84.6pt;height:85.5pt;z-index:251673600;mso-width-relative:margin;mso-height-relative:margin">
            <v:textbox>
              <w:txbxContent>
                <w:p w:rsidR="004B7468" w:rsidRPr="00D442EE" w:rsidRDefault="004B7468" w:rsidP="00D442EE">
                  <w:pPr>
                    <w:rPr>
                      <w:b/>
                      <w:sz w:val="21"/>
                      <w:szCs w:val="21"/>
                    </w:rPr>
                  </w:pPr>
                  <w:r w:rsidRPr="00D442EE">
                    <w:rPr>
                      <w:b/>
                      <w:sz w:val="21"/>
                      <w:szCs w:val="21"/>
                    </w:rPr>
                    <w:t>Skittles with S-Down from decay of S-up Skittles</w:t>
                  </w:r>
                </w:p>
                <w:p w:rsidR="004B7468" w:rsidRDefault="004B7468" w:rsidP="00D442EE"/>
                <w:p w:rsidR="004B7468" w:rsidRDefault="004B7468" w:rsidP="00D442EE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42" type="#_x0000_t202" style="position:absolute;margin-left:249.6pt;margin-top:4.05pt;width:99.4pt;height:85.5pt;z-index:251674624;mso-width-relative:margin;mso-height-relative:margin">
            <v:textbox>
              <w:txbxContent>
                <w:p w:rsidR="004B7468" w:rsidRPr="00D442EE" w:rsidRDefault="004B7468" w:rsidP="00D442EE">
                  <w:pPr>
                    <w:rPr>
                      <w:b/>
                      <w:sz w:val="21"/>
                      <w:szCs w:val="21"/>
                    </w:rPr>
                  </w:pPr>
                  <w:r w:rsidRPr="00D442EE">
                    <w:rPr>
                      <w:b/>
                      <w:sz w:val="21"/>
                      <w:szCs w:val="21"/>
                    </w:rPr>
                    <w:t>Cumulative number of new elements formed</w:t>
                  </w:r>
                  <w:r>
                    <w:rPr>
                      <w:b/>
                      <w:sz w:val="21"/>
                      <w:szCs w:val="21"/>
                    </w:rPr>
                    <w:t xml:space="preserve"> in column 3</w:t>
                  </w:r>
                </w:p>
                <w:p w:rsidR="004B7468" w:rsidRDefault="004B7468" w:rsidP="00D442EE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43" type="#_x0000_t202" style="position:absolute;margin-left:349pt;margin-top:4.05pt;width:97.35pt;height:85.5pt;z-index:251675648;mso-width-relative:margin;mso-height-relative:margin">
            <v:textbox>
              <w:txbxContent>
                <w:p w:rsidR="004B7468" w:rsidRPr="00A8590C" w:rsidRDefault="004B7468" w:rsidP="00D442EE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Percent  of</w:t>
                  </w:r>
                  <w:proofErr w:type="gramEnd"/>
                  <w:r>
                    <w:rPr>
                      <w:b/>
                    </w:rPr>
                    <w:t xml:space="preserve"> original element  (S-UP) remaining </w:t>
                  </w:r>
                </w:p>
                <w:p w:rsidR="004B7468" w:rsidRDefault="004B7468" w:rsidP="00D442EE"/>
                <w:p w:rsidR="004B7468" w:rsidRDefault="004B7468" w:rsidP="00D442EE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  <w:lang w:eastAsia="zh-TW"/>
        </w:rPr>
        <w:pict>
          <v:shape id="_x0000_s1027" type="#_x0000_t202" style="position:absolute;margin-left:446.35pt;margin-top:4.45pt;width:105pt;height:85.1pt;z-index:251660288;mso-width-relative:margin;mso-height-relative:margin">
            <v:textbox>
              <w:txbxContent>
                <w:p w:rsidR="004B7468" w:rsidRPr="00D442EE" w:rsidRDefault="004B7468" w:rsidP="00D4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Years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that </w:t>
                  </w:r>
                  <w:r w:rsidRPr="00D442E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have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D442E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Passed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. Every Half Life = </w:t>
                  </w:r>
                  <w:r w:rsidRPr="00D442E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600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years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7" type="#_x0000_t202" style="position:absolute;margin-left:79.9pt;margin-top:4.05pt;width:85.1pt;height:85.5pt;z-index:251670528;mso-width-relative:margin;mso-height-relative:margin">
            <v:textbox>
              <w:txbxContent>
                <w:p w:rsidR="004B7468" w:rsidRPr="00A8590C" w:rsidRDefault="004B7468" w:rsidP="006F2E2F">
                  <w:pPr>
                    <w:rPr>
                      <w:b/>
                    </w:rPr>
                  </w:pPr>
                  <w:r w:rsidRPr="00A8590C">
                    <w:rPr>
                      <w:b/>
                    </w:rPr>
                    <w:t>Skittles with S-Up remaining from beginning</w:t>
                  </w:r>
                </w:p>
                <w:p w:rsidR="004B7468" w:rsidRDefault="004B7468" w:rsidP="006F2E2F"/>
                <w:p w:rsidR="004B7468" w:rsidRDefault="004B7468" w:rsidP="006F2E2F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39" type="#_x0000_t202" style="position:absolute;margin-left:454.25pt;margin-top:89.55pt;width:97.1pt;height:21pt;z-index:251672576;mso-width-relative:margin;mso-height-relative:margin">
            <v:textbox>
              <w:txbxContent>
                <w:p w:rsidR="004B7468" w:rsidRPr="00A8590C" w:rsidRDefault="004B7468" w:rsidP="00A42DC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Pr="00A85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38" type="#_x0000_t202" style="position:absolute;margin-left:79.9pt;margin-top:89.55pt;width:85.1pt;height:21pt;z-index:251671552;mso-width-relative:margin;mso-height-relative:margin">
            <v:textbox>
              <w:txbxContent>
                <w:p w:rsidR="004B7468" w:rsidRDefault="004B7468" w:rsidP="006F2E2F"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A85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  <w:r w:rsidRPr="00A8590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554AFA85" wp14:editId="3879A5B2">
                        <wp:extent cx="888365" cy="154230"/>
                        <wp:effectExtent l="19050" t="0" r="6985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365" cy="15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4716">
        <w:rPr>
          <w:rFonts w:asciiTheme="majorHAnsi" w:hAnsiTheme="majorHAnsi"/>
          <w:noProof/>
          <w:sz w:val="24"/>
          <w:szCs w:val="24"/>
        </w:rPr>
        <w:pict>
          <v:rect id="_x0000_s1026" style="position:absolute;margin-left:438pt;margin-top:4.05pt;width:96.75pt;height:64.5pt;z-index:251658240"/>
        </w:pict>
      </w:r>
      <w:r w:rsidR="00BF5E53" w:rsidRPr="00FA4CF6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7090631" cy="37882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379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54" w:rsidRDefault="006A5E54" w:rsidP="00FA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54" w:rsidRDefault="006A5E54" w:rsidP="00FA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54" w:rsidRDefault="006A5E54" w:rsidP="00FA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54" w:rsidRDefault="006A5E54" w:rsidP="00FA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54" w:rsidRDefault="006A5E54" w:rsidP="00FA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FB" w:rsidRPr="00FA4CF6" w:rsidRDefault="00FA4CF6" w:rsidP="00FA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My Three Little Pretty </w:t>
      </w:r>
      <w:r w:rsidR="00B138FB" w:rsidRPr="00FA4CF6">
        <w:rPr>
          <w:rFonts w:ascii="Times New Roman" w:hAnsi="Times New Roman" w:cs="Times New Roman"/>
          <w:b/>
          <w:sz w:val="24"/>
          <w:szCs w:val="24"/>
        </w:rPr>
        <w:t>Graphs:</w:t>
      </w:r>
    </w:p>
    <w:p w:rsidR="00B138FB" w:rsidRPr="00FA4CF6" w:rsidRDefault="00B138FB">
      <w:pPr>
        <w:rPr>
          <w:rFonts w:asciiTheme="majorHAnsi" w:hAnsiTheme="majorHAnsi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 xml:space="preserve">In the first graph you will graph </w:t>
      </w:r>
      <w:r w:rsidRPr="00FA4CF6">
        <w:rPr>
          <w:rFonts w:ascii="Times New Roman" w:hAnsi="Times New Roman" w:cs="Times New Roman"/>
          <w:b/>
          <w:sz w:val="24"/>
          <w:szCs w:val="24"/>
        </w:rPr>
        <w:t>original isotopes</w:t>
      </w:r>
      <w:r w:rsidR="00F23D76" w:rsidRPr="00FA4CF6">
        <w:rPr>
          <w:rFonts w:ascii="Times New Roman" w:hAnsi="Times New Roman" w:cs="Times New Roman"/>
          <w:sz w:val="24"/>
          <w:szCs w:val="24"/>
        </w:rPr>
        <w:t xml:space="preserve"> as one line and </w:t>
      </w:r>
      <w:r w:rsidR="00F23D76" w:rsidRPr="00FA4CF6">
        <w:rPr>
          <w:rFonts w:ascii="Times New Roman" w:hAnsi="Times New Roman" w:cs="Times New Roman"/>
          <w:b/>
          <w:sz w:val="24"/>
          <w:szCs w:val="24"/>
        </w:rPr>
        <w:t>new daughter isotopes</w:t>
      </w:r>
      <w:r w:rsidR="00F23D76" w:rsidRPr="00FA4CF6">
        <w:rPr>
          <w:rFonts w:ascii="Times New Roman" w:hAnsi="Times New Roman" w:cs="Times New Roman"/>
          <w:sz w:val="24"/>
          <w:szCs w:val="24"/>
        </w:rPr>
        <w:t xml:space="preserve"> as a second line. You will have two lines on this graph</w:t>
      </w:r>
      <w:r w:rsidRPr="00FA4CF6">
        <w:rPr>
          <w:rFonts w:ascii="Times New Roman" w:hAnsi="Times New Roman" w:cs="Times New Roman"/>
          <w:sz w:val="24"/>
          <w:szCs w:val="24"/>
        </w:rPr>
        <w:t xml:space="preserve">. Your </w:t>
      </w:r>
      <w:r w:rsidRPr="00FA4CF6">
        <w:rPr>
          <w:rFonts w:ascii="Times New Roman" w:hAnsi="Times New Roman" w:cs="Times New Roman"/>
          <w:b/>
          <w:sz w:val="24"/>
          <w:szCs w:val="24"/>
        </w:rPr>
        <w:t>independent variable will be years</w:t>
      </w:r>
      <w:r w:rsidRPr="00FA4CF6">
        <w:rPr>
          <w:rFonts w:ascii="Times New Roman" w:hAnsi="Times New Roman" w:cs="Times New Roman"/>
          <w:sz w:val="24"/>
          <w:szCs w:val="24"/>
        </w:rPr>
        <w:t xml:space="preserve">, and your </w:t>
      </w:r>
      <w:r w:rsidRPr="00FA4CF6">
        <w:rPr>
          <w:rFonts w:ascii="Times New Roman" w:hAnsi="Times New Roman" w:cs="Times New Roman"/>
          <w:b/>
          <w:sz w:val="24"/>
          <w:szCs w:val="24"/>
        </w:rPr>
        <w:t>dependent variable will be Skittle Isotopes.</w:t>
      </w:r>
      <w:r w:rsidR="00F23D76" w:rsidRPr="00FA4CF6">
        <w:rPr>
          <w:rFonts w:asciiTheme="majorHAnsi" w:hAnsiTheme="majorHAnsi"/>
          <w:sz w:val="24"/>
          <w:szCs w:val="24"/>
        </w:rPr>
        <w:t xml:space="preserve">                     Graph 1</w:t>
      </w:r>
    </w:p>
    <w:p w:rsidR="00FA4CF6" w:rsidRDefault="00D442EE" w:rsidP="00FA4CF6">
      <w:pPr>
        <w:jc w:val="center"/>
        <w:rPr>
          <w:sz w:val="24"/>
          <w:szCs w:val="24"/>
        </w:rPr>
      </w:pPr>
      <w:r w:rsidRPr="00FA4CF6">
        <w:rPr>
          <w:noProof/>
          <w:sz w:val="24"/>
          <w:szCs w:val="24"/>
        </w:rPr>
        <w:drawing>
          <wp:inline distT="0" distB="0" distL="0" distR="0">
            <wp:extent cx="5057192" cy="5057192"/>
            <wp:effectExtent l="0" t="0" r="0" b="0"/>
            <wp:docPr id="14" name="Picture 1" descr="http://rds.yahoo.com/_ylt=A0S020xsgHtLVG8AaeCjzbkF/SIG=126eh1tls/EXP=1266471404/**http%3a/orange.math.buffalo.edu/241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xsgHtLVG8AaeCjzbkF/SIG=126eh1tls/EXP=1266471404/**http%3a/orange.math.buffalo.edu/241/graph_pap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21" cy="506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54" w:rsidRDefault="006A5E54" w:rsidP="00FA4CF6">
      <w:pPr>
        <w:rPr>
          <w:sz w:val="24"/>
          <w:szCs w:val="24"/>
        </w:rPr>
      </w:pPr>
    </w:p>
    <w:p w:rsidR="006A5E54" w:rsidRDefault="006A5E54" w:rsidP="00FA4CF6">
      <w:pPr>
        <w:rPr>
          <w:sz w:val="24"/>
          <w:szCs w:val="24"/>
        </w:rPr>
      </w:pPr>
    </w:p>
    <w:p w:rsidR="006A5E54" w:rsidRDefault="006A5E54" w:rsidP="00FA4CF6">
      <w:pPr>
        <w:rPr>
          <w:sz w:val="24"/>
          <w:szCs w:val="24"/>
        </w:rPr>
      </w:pPr>
    </w:p>
    <w:p w:rsidR="006A5E54" w:rsidRDefault="006A5E54" w:rsidP="00FA4CF6">
      <w:pPr>
        <w:rPr>
          <w:sz w:val="24"/>
          <w:szCs w:val="24"/>
        </w:rPr>
      </w:pPr>
    </w:p>
    <w:p w:rsidR="006A5E54" w:rsidRDefault="006A5E54" w:rsidP="00FA4CF6">
      <w:pPr>
        <w:rPr>
          <w:sz w:val="24"/>
          <w:szCs w:val="24"/>
        </w:rPr>
      </w:pPr>
    </w:p>
    <w:p w:rsidR="006A5E54" w:rsidRDefault="006A5E54" w:rsidP="00FA4CF6">
      <w:pPr>
        <w:rPr>
          <w:sz w:val="24"/>
          <w:szCs w:val="24"/>
        </w:rPr>
      </w:pPr>
    </w:p>
    <w:p w:rsidR="006A5E54" w:rsidRDefault="006A5E54" w:rsidP="00FA4CF6">
      <w:pPr>
        <w:rPr>
          <w:sz w:val="24"/>
          <w:szCs w:val="24"/>
        </w:rPr>
      </w:pPr>
    </w:p>
    <w:p w:rsidR="006A5E54" w:rsidRDefault="006A5E54" w:rsidP="00FA4CF6">
      <w:pPr>
        <w:rPr>
          <w:sz w:val="24"/>
          <w:szCs w:val="24"/>
        </w:rPr>
      </w:pPr>
    </w:p>
    <w:p w:rsidR="00F23D76" w:rsidRPr="00FA4CF6" w:rsidRDefault="00F23D76" w:rsidP="00FA4CF6">
      <w:pPr>
        <w:rPr>
          <w:sz w:val="24"/>
          <w:szCs w:val="24"/>
        </w:rPr>
      </w:pPr>
      <w:r w:rsidRPr="00FA4CF6">
        <w:rPr>
          <w:sz w:val="24"/>
          <w:szCs w:val="24"/>
        </w:rPr>
        <w:lastRenderedPageBreak/>
        <w:t xml:space="preserve"> </w:t>
      </w:r>
      <w:r w:rsidRPr="00FA4CF6">
        <w:rPr>
          <w:rFonts w:ascii="Times New Roman" w:hAnsi="Times New Roman" w:cs="Times New Roman"/>
          <w:sz w:val="24"/>
          <w:szCs w:val="24"/>
        </w:rPr>
        <w:t xml:space="preserve">In your second graph you will graph the </w:t>
      </w:r>
      <w:r w:rsidRPr="006F1911">
        <w:rPr>
          <w:rFonts w:ascii="Times New Roman" w:hAnsi="Times New Roman" w:cs="Times New Roman"/>
          <w:b/>
          <w:sz w:val="24"/>
          <w:szCs w:val="24"/>
        </w:rPr>
        <w:t>percentage of original isotope</w:t>
      </w:r>
      <w:r w:rsidRPr="00FA4CF6">
        <w:rPr>
          <w:rFonts w:ascii="Times New Roman" w:hAnsi="Times New Roman" w:cs="Times New Roman"/>
          <w:sz w:val="24"/>
          <w:szCs w:val="24"/>
        </w:rPr>
        <w:t xml:space="preserve"> that remains after each half-life. Your independent variable will be Half-</w:t>
      </w:r>
      <w:proofErr w:type="spellStart"/>
      <w:r w:rsidRPr="00FA4CF6">
        <w:rPr>
          <w:rFonts w:ascii="Times New Roman" w:hAnsi="Times New Roman" w:cs="Times New Roman"/>
          <w:sz w:val="24"/>
          <w:szCs w:val="24"/>
        </w:rPr>
        <w:t>lifes</w:t>
      </w:r>
      <w:proofErr w:type="spellEnd"/>
      <w:r w:rsidRPr="00FA4CF6">
        <w:rPr>
          <w:rFonts w:ascii="Times New Roman" w:hAnsi="Times New Roman" w:cs="Times New Roman"/>
          <w:sz w:val="24"/>
          <w:szCs w:val="24"/>
        </w:rPr>
        <w:t>, and your dependent variable will be percentage of original isotope.</w:t>
      </w:r>
    </w:p>
    <w:p w:rsidR="00B138FB" w:rsidRPr="00FA4CF6" w:rsidRDefault="00F23D76" w:rsidP="006F1911">
      <w:pPr>
        <w:jc w:val="center"/>
        <w:rPr>
          <w:sz w:val="24"/>
          <w:szCs w:val="24"/>
        </w:rPr>
      </w:pPr>
      <w:r w:rsidRPr="00FA4CF6">
        <w:rPr>
          <w:noProof/>
          <w:sz w:val="24"/>
          <w:szCs w:val="24"/>
        </w:rPr>
        <w:drawing>
          <wp:inline distT="0" distB="0" distL="0" distR="0">
            <wp:extent cx="3771900" cy="3771900"/>
            <wp:effectExtent l="19050" t="0" r="0" b="0"/>
            <wp:docPr id="17" name="Picture 1" descr="http://rds.yahoo.com/_ylt=A0S020xsgHtLVG8AaeCjzbkF/SIG=126eh1tls/EXP=1266471404/**http%3a/orange.math.buffalo.edu/241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xsgHtLVG8AaeCjzbkF/SIG=126eh1tls/EXP=1266471404/**http%3a/orange.math.buffalo.edu/241/graph_pap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FB" w:rsidRDefault="00B138FB"/>
    <w:p w:rsidR="00F23D76" w:rsidRPr="006A5E54" w:rsidRDefault="00FA4CF6" w:rsidP="006A5E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11">
        <w:rPr>
          <w:rFonts w:ascii="Times New Roman" w:hAnsi="Times New Roman" w:cs="Times New Roman"/>
          <w:sz w:val="24"/>
          <w:szCs w:val="24"/>
        </w:rPr>
        <w:t xml:space="preserve">In your third graph you will graph </w:t>
      </w:r>
      <w:r w:rsidRPr="006F1911">
        <w:rPr>
          <w:rFonts w:ascii="Times New Roman" w:hAnsi="Times New Roman" w:cs="Times New Roman"/>
          <w:b/>
          <w:sz w:val="24"/>
          <w:szCs w:val="24"/>
        </w:rPr>
        <w:t>CLASS DATA</w:t>
      </w:r>
      <w:r w:rsidRPr="006F1911">
        <w:rPr>
          <w:rFonts w:ascii="Times New Roman" w:hAnsi="Times New Roman" w:cs="Times New Roman"/>
          <w:sz w:val="24"/>
          <w:szCs w:val="24"/>
        </w:rPr>
        <w:t xml:space="preserve"> with original isotopes</w:t>
      </w:r>
      <w:r w:rsidR="006F1911">
        <w:rPr>
          <w:rFonts w:ascii="Times New Roman" w:hAnsi="Times New Roman" w:cs="Times New Roman"/>
          <w:sz w:val="24"/>
          <w:szCs w:val="24"/>
        </w:rPr>
        <w:t>.</w:t>
      </w:r>
      <w:r w:rsidRPr="006F1911">
        <w:rPr>
          <w:rFonts w:ascii="Times New Roman" w:hAnsi="Times New Roman" w:cs="Times New Roman"/>
          <w:sz w:val="24"/>
          <w:szCs w:val="24"/>
        </w:rPr>
        <w:t xml:space="preserve"> You will have two lines on this graph. Your independent variable will be</w:t>
      </w:r>
      <w:r w:rsidR="006F1911">
        <w:rPr>
          <w:rFonts w:ascii="Times New Roman" w:hAnsi="Times New Roman" w:cs="Times New Roman"/>
          <w:sz w:val="24"/>
          <w:szCs w:val="24"/>
        </w:rPr>
        <w:t xml:space="preserve"> the number of half lives</w:t>
      </w:r>
      <w:r w:rsidRPr="006F1911">
        <w:rPr>
          <w:rFonts w:ascii="Times New Roman" w:hAnsi="Times New Roman" w:cs="Times New Roman"/>
          <w:sz w:val="24"/>
          <w:szCs w:val="24"/>
        </w:rPr>
        <w:t xml:space="preserve">, and your </w:t>
      </w:r>
      <w:r w:rsidR="006F1911">
        <w:rPr>
          <w:rFonts w:ascii="Times New Roman" w:hAnsi="Times New Roman" w:cs="Times New Roman"/>
          <w:sz w:val="24"/>
          <w:szCs w:val="24"/>
        </w:rPr>
        <w:t>d</w:t>
      </w:r>
      <w:r w:rsidRPr="006F1911">
        <w:rPr>
          <w:rFonts w:ascii="Times New Roman" w:hAnsi="Times New Roman" w:cs="Times New Roman"/>
          <w:sz w:val="24"/>
          <w:szCs w:val="24"/>
        </w:rPr>
        <w:t>ependent variable will be Skittle Isotopes</w:t>
      </w:r>
      <w:r w:rsidRPr="00FA4CF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4ADD90" wp14:editId="3522B368">
            <wp:extent cx="3771900" cy="3771900"/>
            <wp:effectExtent l="19050" t="0" r="0" b="0"/>
            <wp:docPr id="2" name="Picture 1" descr="http://rds.yahoo.com/_ylt=A0S020xsgHtLVG8AaeCjzbkF/SIG=126eh1tls/EXP=1266471404/**http%3a/orange.math.buffalo.edu/241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xsgHtLVG8AaeCjzbkF/SIG=126eh1tls/EXP=1266471404/**http%3a/orange.math.buffalo.edu/241/graph_pap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D76" w:rsidRPr="006A5E54" w:rsidSect="00BF5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7061"/>
    <w:multiLevelType w:val="multilevel"/>
    <w:tmpl w:val="49F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E53"/>
    <w:rsid w:val="00050EEF"/>
    <w:rsid w:val="001430B7"/>
    <w:rsid w:val="00143A79"/>
    <w:rsid w:val="001819C1"/>
    <w:rsid w:val="001D337F"/>
    <w:rsid w:val="00260F0D"/>
    <w:rsid w:val="002969A5"/>
    <w:rsid w:val="002A2349"/>
    <w:rsid w:val="003A2F5E"/>
    <w:rsid w:val="003B498C"/>
    <w:rsid w:val="004B7468"/>
    <w:rsid w:val="005845A4"/>
    <w:rsid w:val="005B3E47"/>
    <w:rsid w:val="0063524D"/>
    <w:rsid w:val="006A5E54"/>
    <w:rsid w:val="006D1CD7"/>
    <w:rsid w:val="006F1911"/>
    <w:rsid w:val="006F2E2F"/>
    <w:rsid w:val="00A42DCB"/>
    <w:rsid w:val="00A8590C"/>
    <w:rsid w:val="00A9388E"/>
    <w:rsid w:val="00AE0676"/>
    <w:rsid w:val="00B138FB"/>
    <w:rsid w:val="00B8664C"/>
    <w:rsid w:val="00BD584F"/>
    <w:rsid w:val="00BF5E53"/>
    <w:rsid w:val="00CB2B3F"/>
    <w:rsid w:val="00D442EE"/>
    <w:rsid w:val="00E84716"/>
    <w:rsid w:val="00F23D76"/>
    <w:rsid w:val="00FA4CF6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4C"/>
  </w:style>
  <w:style w:type="paragraph" w:styleId="Heading3">
    <w:name w:val="heading 3"/>
    <w:basedOn w:val="Normal"/>
    <w:link w:val="Heading3Char"/>
    <w:uiPriority w:val="9"/>
    <w:qFormat/>
    <w:rsid w:val="00BD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D5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D58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D58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D58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376</Words>
  <Characters>3888</Characters>
  <Application>Microsoft Office Word</Application>
  <DocSecurity>0</DocSecurity>
  <Lines>194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Mindy Hinckley</cp:lastModifiedBy>
  <cp:revision>4</cp:revision>
  <cp:lastPrinted>2014-02-04T15:53:00Z</cp:lastPrinted>
  <dcterms:created xsi:type="dcterms:W3CDTF">2012-01-27T15:47:00Z</dcterms:created>
  <dcterms:modified xsi:type="dcterms:W3CDTF">2014-02-04T22:11:00Z</dcterms:modified>
</cp:coreProperties>
</file>